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5" w:rsidRPr="0047385D" w:rsidRDefault="005566F2" w:rsidP="0047385D">
      <w:pPr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41829" cy="1181100"/>
            <wp:effectExtent l="19050" t="0" r="1221" b="0"/>
            <wp:docPr id="1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48" cy="118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EF" w:rsidRPr="00E64D45" w:rsidRDefault="000C49EF" w:rsidP="00C17C8B">
      <w:pPr>
        <w:pStyle w:val="Titolo1"/>
        <w:spacing w:before="0" w:after="120"/>
        <w:jc w:val="center"/>
        <w:rPr>
          <w:rFonts w:eastAsiaTheme="minorHAnsi" w:cstheme="minorBidi"/>
          <w:b w:val="0"/>
          <w:bCs w:val="0"/>
          <w:i/>
          <w:color w:val="auto"/>
          <w:sz w:val="24"/>
          <w:szCs w:val="22"/>
          <w:lang w:eastAsia="it-IT"/>
        </w:rPr>
      </w:pPr>
      <w:r w:rsidRPr="00E64D45">
        <w:rPr>
          <w:rFonts w:eastAsiaTheme="minorHAnsi" w:cstheme="minorBidi"/>
          <w:b w:val="0"/>
          <w:bCs w:val="0"/>
          <w:i/>
          <w:color w:val="auto"/>
          <w:sz w:val="24"/>
          <w:szCs w:val="22"/>
          <w:lang w:eastAsia="it-IT"/>
        </w:rPr>
        <w:t>Comunicato Stampa 1 (</w:t>
      </w:r>
      <w:r w:rsidR="00E64D45" w:rsidRPr="00E64D45">
        <w:rPr>
          <w:rFonts w:eastAsiaTheme="minorHAnsi" w:cstheme="minorBidi"/>
          <w:b w:val="0"/>
          <w:bCs w:val="0"/>
          <w:i/>
          <w:color w:val="auto"/>
          <w:sz w:val="24"/>
          <w:szCs w:val="22"/>
          <w:lang w:eastAsia="it-IT"/>
        </w:rPr>
        <w:t xml:space="preserve"> </w:t>
      </w:r>
      <w:r w:rsidRPr="00E64D45">
        <w:rPr>
          <w:rFonts w:eastAsiaTheme="minorHAnsi" w:cstheme="minorBidi"/>
          <w:b w:val="0"/>
          <w:bCs w:val="0"/>
          <w:i/>
          <w:color w:val="auto"/>
          <w:sz w:val="24"/>
          <w:szCs w:val="22"/>
          <w:lang w:eastAsia="it-IT"/>
        </w:rPr>
        <w:t>gennaio 2016)</w:t>
      </w:r>
      <w:r w:rsidR="000167F5" w:rsidRPr="00E64D45">
        <w:rPr>
          <w:rFonts w:eastAsiaTheme="minorHAnsi" w:cstheme="minorBidi"/>
          <w:b w:val="0"/>
          <w:bCs w:val="0"/>
          <w:i/>
          <w:color w:val="auto"/>
          <w:sz w:val="24"/>
          <w:szCs w:val="22"/>
          <w:lang w:eastAsia="it-IT"/>
        </w:rPr>
        <w:t xml:space="preserve"> </w:t>
      </w:r>
    </w:p>
    <w:p w:rsidR="000C49EF" w:rsidRPr="00994DAA" w:rsidRDefault="000C49EF" w:rsidP="000C49EF">
      <w:pPr>
        <w:pStyle w:val="Titolo1"/>
        <w:spacing w:before="0" w:after="120"/>
        <w:jc w:val="center"/>
        <w:rPr>
          <w:color w:val="7030A0"/>
        </w:rPr>
      </w:pPr>
      <w:r w:rsidRPr="00994DAA">
        <w:rPr>
          <w:color w:val="7030A0"/>
        </w:rPr>
        <w:t>Nasce l’Associazione delle Donne della Vite</w:t>
      </w:r>
    </w:p>
    <w:p w:rsidR="000C49EF" w:rsidRPr="00994DAA" w:rsidRDefault="000C49EF" w:rsidP="000C49EF">
      <w:pPr>
        <w:pStyle w:val="Titolo1"/>
        <w:spacing w:before="0" w:after="120"/>
        <w:jc w:val="center"/>
        <w:rPr>
          <w:i/>
          <w:color w:val="7030A0"/>
          <w:sz w:val="28"/>
        </w:rPr>
      </w:pPr>
      <w:r w:rsidRPr="00994DAA">
        <w:rPr>
          <w:i/>
          <w:color w:val="7030A0"/>
          <w:sz w:val="28"/>
        </w:rPr>
        <w:t xml:space="preserve">un «nuovo luogo» per guardare alla viticoltura e al vino </w:t>
      </w:r>
    </w:p>
    <w:p w:rsidR="000C49EF" w:rsidRDefault="000C49EF" w:rsidP="000C49EF">
      <w:pPr>
        <w:pStyle w:val="Titolo1"/>
        <w:spacing w:before="0" w:after="120"/>
        <w:jc w:val="center"/>
        <w:rPr>
          <w:i/>
          <w:color w:val="7030A0"/>
          <w:sz w:val="28"/>
        </w:rPr>
      </w:pPr>
      <w:r w:rsidRPr="00994DAA">
        <w:rPr>
          <w:i/>
          <w:color w:val="7030A0"/>
          <w:sz w:val="28"/>
        </w:rPr>
        <w:t>ispirandosi a</w:t>
      </w:r>
      <w:r>
        <w:rPr>
          <w:i/>
          <w:color w:val="7030A0"/>
          <w:sz w:val="28"/>
        </w:rPr>
        <w:t xml:space="preserve"> Etica, Estetica e B</w:t>
      </w:r>
      <w:r w:rsidRPr="00994DAA">
        <w:rPr>
          <w:i/>
          <w:color w:val="7030A0"/>
          <w:sz w:val="28"/>
        </w:rPr>
        <w:t>ellezza</w:t>
      </w:r>
    </w:p>
    <w:p w:rsidR="004F1E24" w:rsidRPr="004F1E24" w:rsidRDefault="004F1E24" w:rsidP="004F1E24"/>
    <w:p w:rsidR="000C49EF" w:rsidRPr="007F4718" w:rsidRDefault="000C49EF" w:rsidP="000C49EF">
      <w:pPr>
        <w:pStyle w:val="Titolo3"/>
        <w:spacing w:beforeLines="0" w:afterLines="0"/>
        <w:jc w:val="both"/>
        <w:rPr>
          <w:rFonts w:asciiTheme="majorHAnsi" w:hAnsiTheme="majorHAnsi"/>
          <w:sz w:val="24"/>
          <w:szCs w:val="22"/>
        </w:rPr>
      </w:pPr>
      <w:r w:rsidRPr="007F4718">
        <w:rPr>
          <w:rFonts w:asciiTheme="majorHAnsi" w:hAnsiTheme="majorHAnsi"/>
          <w:sz w:val="24"/>
          <w:szCs w:val="22"/>
        </w:rPr>
        <w:t xml:space="preserve">Sono agronome, enologhe, giornaliste, comunicatrici, ricercatrici, analiste, ristoratrici, sommelier, ma anche creative. Il loro denominatore comune è la vite e tutto il mondo che gira intorno ad essa. Un mondo a cui le fondatrici propongono di guardare da un’angolazione nuova, e per così dire laterale, di condivisione e reciproco riconoscimento, di creatività e innovazione, di comunicazione </w:t>
      </w:r>
      <w:r>
        <w:rPr>
          <w:rFonts w:asciiTheme="majorHAnsi" w:hAnsiTheme="majorHAnsi"/>
          <w:sz w:val="24"/>
          <w:szCs w:val="22"/>
        </w:rPr>
        <w:t xml:space="preserve">e anche di </w:t>
      </w:r>
      <w:r w:rsidRPr="007F4718">
        <w:rPr>
          <w:rFonts w:asciiTheme="majorHAnsi" w:hAnsiTheme="majorHAnsi"/>
          <w:sz w:val="24"/>
          <w:szCs w:val="22"/>
        </w:rPr>
        <w:t xml:space="preserve">capacità di fare. </w:t>
      </w:r>
    </w:p>
    <w:p w:rsidR="000C49EF" w:rsidRPr="007F4718" w:rsidRDefault="000C49EF" w:rsidP="000C49EF">
      <w:pPr>
        <w:pStyle w:val="Titolo3"/>
        <w:spacing w:beforeLines="0" w:afterLines="0"/>
        <w:jc w:val="both"/>
        <w:rPr>
          <w:rFonts w:asciiTheme="majorHAnsi" w:hAnsiTheme="majorHAnsi"/>
          <w:b w:val="0"/>
          <w:sz w:val="24"/>
          <w:szCs w:val="22"/>
        </w:rPr>
      </w:pPr>
      <w:r w:rsidRPr="007F4718">
        <w:rPr>
          <w:rFonts w:asciiTheme="majorHAnsi" w:hAnsiTheme="majorHAnsi"/>
          <w:b w:val="0"/>
          <w:sz w:val="24"/>
          <w:szCs w:val="22"/>
        </w:rPr>
        <w:t xml:space="preserve">Le Donne della Vite nascono con l’obiettivo di creare un punto di riferimento e un’occasione di aggregazione per le </w:t>
      </w:r>
      <w:r>
        <w:rPr>
          <w:rFonts w:asciiTheme="majorHAnsi" w:hAnsiTheme="majorHAnsi"/>
          <w:b w:val="0"/>
          <w:sz w:val="24"/>
          <w:szCs w:val="22"/>
        </w:rPr>
        <w:t>donne che operano n</w:t>
      </w:r>
      <w:r w:rsidRPr="007F4718">
        <w:rPr>
          <w:rFonts w:asciiTheme="majorHAnsi" w:hAnsiTheme="majorHAnsi"/>
          <w:b w:val="0"/>
          <w:sz w:val="24"/>
          <w:szCs w:val="22"/>
        </w:rPr>
        <w:t>el mondo</w:t>
      </w:r>
      <w:r>
        <w:rPr>
          <w:rFonts w:asciiTheme="majorHAnsi" w:hAnsiTheme="majorHAnsi"/>
          <w:b w:val="0"/>
          <w:sz w:val="24"/>
          <w:szCs w:val="22"/>
        </w:rPr>
        <w:t xml:space="preserve"> v</w:t>
      </w:r>
      <w:r w:rsidRPr="007F4718">
        <w:rPr>
          <w:rFonts w:asciiTheme="majorHAnsi" w:hAnsiTheme="majorHAnsi"/>
          <w:b w:val="0"/>
          <w:sz w:val="24"/>
          <w:szCs w:val="22"/>
        </w:rPr>
        <w:t xml:space="preserve">itivinicolo, </w:t>
      </w:r>
      <w:r w:rsidR="000167F5">
        <w:rPr>
          <w:rFonts w:asciiTheme="majorHAnsi" w:hAnsiTheme="majorHAnsi"/>
          <w:b w:val="0"/>
          <w:sz w:val="24"/>
          <w:szCs w:val="22"/>
        </w:rPr>
        <w:t>in cui</w:t>
      </w:r>
      <w:r w:rsidRPr="007F4718">
        <w:rPr>
          <w:rFonts w:asciiTheme="majorHAnsi" w:hAnsiTheme="majorHAnsi"/>
          <w:b w:val="0"/>
          <w:sz w:val="24"/>
          <w:szCs w:val="22"/>
        </w:rPr>
        <w:t xml:space="preserve"> raramente si trovano a lavorare in</w:t>
      </w:r>
      <w:r w:rsidR="00363EEB">
        <w:rPr>
          <w:rFonts w:asciiTheme="majorHAnsi" w:hAnsiTheme="majorHAnsi"/>
          <w:b w:val="0"/>
          <w:sz w:val="24"/>
          <w:szCs w:val="22"/>
        </w:rPr>
        <w:t xml:space="preserve">sieme e a condividere progetti, e </w:t>
      </w:r>
      <w:r w:rsidRPr="007F4718">
        <w:rPr>
          <w:rFonts w:asciiTheme="majorHAnsi" w:hAnsiTheme="majorHAnsi"/>
          <w:b w:val="0"/>
          <w:sz w:val="24"/>
          <w:szCs w:val="22"/>
        </w:rPr>
        <w:t xml:space="preserve">per valorizzarne il ruolo in un settore in cui sensibilità, capacità e professionalità femminili rischiano di non essere comprese in tutto il loro valore. </w:t>
      </w:r>
    </w:p>
    <w:p w:rsidR="000C49EF" w:rsidRDefault="000C49EF" w:rsidP="000C49EF">
      <w:pPr>
        <w:spacing w:after="120"/>
        <w:jc w:val="both"/>
        <w:rPr>
          <w:rFonts w:asciiTheme="majorHAnsi" w:hAnsiTheme="majorHAnsi" w:cs="Arial"/>
          <w:szCs w:val="22"/>
          <w:shd w:val="clear" w:color="auto" w:fill="FFFFFF"/>
        </w:rPr>
      </w:pPr>
      <w:r w:rsidRPr="007F4718">
        <w:rPr>
          <w:rFonts w:asciiTheme="majorHAnsi" w:hAnsiTheme="majorHAnsi"/>
          <w:szCs w:val="22"/>
          <w:lang w:eastAsia="it-IT"/>
        </w:rPr>
        <w:t>In una visione ampia, nuova e articolata, ispirata dai valori di etica, estetica e bellezza, le Donne della Vite sceglieranno nuovi e coinvolgenti strumenti per le</w:t>
      </w:r>
      <w:r>
        <w:rPr>
          <w:rFonts w:asciiTheme="majorHAnsi" w:hAnsiTheme="majorHAnsi"/>
          <w:szCs w:val="22"/>
          <w:lang w:eastAsia="it-IT"/>
        </w:rPr>
        <w:t xml:space="preserve"> attività culturali, </w:t>
      </w:r>
      <w:r w:rsidRPr="007F4718">
        <w:rPr>
          <w:rFonts w:asciiTheme="majorHAnsi" w:hAnsiTheme="majorHAnsi"/>
          <w:szCs w:val="22"/>
          <w:lang w:eastAsia="it-IT"/>
        </w:rPr>
        <w:t>formative e divulgative</w:t>
      </w:r>
      <w:r>
        <w:rPr>
          <w:rFonts w:asciiTheme="majorHAnsi" w:hAnsiTheme="majorHAnsi"/>
          <w:szCs w:val="22"/>
          <w:lang w:eastAsia="it-IT"/>
        </w:rPr>
        <w:t xml:space="preserve"> dell’Associazione; costruiranno </w:t>
      </w:r>
      <w:r w:rsidR="00DE4CCD">
        <w:rPr>
          <w:rFonts w:asciiTheme="majorHAnsi" w:hAnsiTheme="majorHAnsi" w:cs="Arial"/>
          <w:szCs w:val="22"/>
          <w:shd w:val="clear" w:color="auto" w:fill="FFFFFF"/>
        </w:rPr>
        <w:t>una «</w:t>
      </w:r>
      <w:r w:rsidRPr="00DE4CCD">
        <w:rPr>
          <w:rFonts w:asciiTheme="majorHAnsi" w:hAnsiTheme="majorHAnsi" w:cs="Arial"/>
          <w:szCs w:val="22"/>
          <w:shd w:val="clear" w:color="auto" w:fill="FFFFFF"/>
        </w:rPr>
        <w:t>rete cul</w:t>
      </w:r>
      <w:r w:rsidR="00DE4CCD">
        <w:rPr>
          <w:rFonts w:asciiTheme="majorHAnsi" w:hAnsiTheme="majorHAnsi" w:cs="Arial"/>
          <w:szCs w:val="22"/>
          <w:shd w:val="clear" w:color="auto" w:fill="FFFFFF"/>
        </w:rPr>
        <w:t>turale»</w:t>
      </w:r>
      <w:r w:rsidR="00DE4CCD" w:rsidRPr="00DE4CCD">
        <w:rPr>
          <w:rFonts w:asciiTheme="majorHAnsi" w:hAnsiTheme="majorHAnsi" w:cs="Arial"/>
          <w:szCs w:val="22"/>
          <w:shd w:val="clear" w:color="auto" w:fill="FFFFFF"/>
        </w:rPr>
        <w:t xml:space="preserve"> di incontro e crescita nella quale condividere</w:t>
      </w:r>
      <w:r w:rsidRPr="00DE4CCD">
        <w:rPr>
          <w:rFonts w:asciiTheme="majorHAnsi" w:hAnsiTheme="majorHAnsi" w:cs="Arial"/>
          <w:szCs w:val="22"/>
          <w:shd w:val="clear" w:color="auto" w:fill="FFFFFF"/>
        </w:rPr>
        <w:t xml:space="preserve"> anche informazioni professionali, come ad esempio i risultati di sperimentazioni che spesso rimangono nei cassetti dei ricercatori</w:t>
      </w:r>
      <w:r w:rsidR="00DE4CCD" w:rsidRPr="00DE4CCD">
        <w:rPr>
          <w:rFonts w:asciiTheme="majorHAnsi" w:hAnsiTheme="majorHAnsi" w:cs="Arial"/>
          <w:szCs w:val="22"/>
          <w:shd w:val="clear" w:color="auto" w:fill="FFFFFF"/>
        </w:rPr>
        <w:t>.</w:t>
      </w:r>
    </w:p>
    <w:p w:rsidR="00DE4CCD" w:rsidRPr="00C127EF" w:rsidRDefault="000C49EF" w:rsidP="000C2C23">
      <w:pPr>
        <w:spacing w:after="120"/>
        <w:jc w:val="both"/>
        <w:rPr>
          <w:rFonts w:asciiTheme="majorHAnsi" w:hAnsiTheme="majorHAnsi" w:cs="Arial"/>
          <w:i/>
          <w:color w:val="0070C0"/>
          <w:szCs w:val="22"/>
          <w:shd w:val="clear" w:color="auto" w:fill="FFFFFF"/>
        </w:rPr>
      </w:pPr>
      <w:r w:rsidRPr="00C127EF">
        <w:rPr>
          <w:rFonts w:asciiTheme="majorHAnsi" w:hAnsiTheme="majorHAnsi" w:cs="Arial"/>
          <w:szCs w:val="22"/>
          <w:shd w:val="clear" w:color="auto" w:fill="FFFFFF"/>
        </w:rPr>
        <w:t>«</w:t>
      </w:r>
      <w:r w:rsidRPr="00C127EF">
        <w:rPr>
          <w:rFonts w:asciiTheme="majorHAnsi" w:hAnsiTheme="majorHAnsi" w:cs="Arial"/>
          <w:i/>
          <w:szCs w:val="22"/>
          <w:shd w:val="clear" w:color="auto" w:fill="FFFFFF"/>
        </w:rPr>
        <w:t>All'inizio non avevo le idee chiare</w:t>
      </w:r>
      <w:r w:rsidRPr="00C127EF">
        <w:rPr>
          <w:rFonts w:asciiTheme="majorHAnsi" w:hAnsiTheme="majorHAnsi" w:cs="Arial"/>
          <w:szCs w:val="22"/>
          <w:shd w:val="clear" w:color="auto" w:fill="FFFFFF"/>
        </w:rPr>
        <w:t xml:space="preserve"> – racconta Valeria </w:t>
      </w:r>
      <w:proofErr w:type="spellStart"/>
      <w:r w:rsidRPr="00C127EF">
        <w:rPr>
          <w:rFonts w:asciiTheme="majorHAnsi" w:hAnsiTheme="majorHAnsi" w:cs="Arial"/>
          <w:szCs w:val="22"/>
          <w:shd w:val="clear" w:color="auto" w:fill="FFFFFF"/>
        </w:rPr>
        <w:t>Fasoli</w:t>
      </w:r>
      <w:proofErr w:type="spellEnd"/>
      <w:r w:rsidRPr="00C127EF">
        <w:rPr>
          <w:rFonts w:asciiTheme="majorHAnsi" w:hAnsiTheme="majorHAnsi" w:cs="Arial"/>
          <w:szCs w:val="22"/>
          <w:shd w:val="clear" w:color="auto" w:fill="FFFFFF"/>
        </w:rPr>
        <w:t>, presidente della neo associazione</w:t>
      </w:r>
      <w:r w:rsidR="00510B76">
        <w:rPr>
          <w:rFonts w:asciiTheme="majorHAnsi" w:hAnsiTheme="majorHAnsi" w:cs="Arial"/>
          <w:szCs w:val="22"/>
          <w:shd w:val="clear" w:color="auto" w:fill="FFFFFF"/>
        </w:rPr>
        <w:t xml:space="preserve"> e agronomo viticolo</w:t>
      </w:r>
      <w:r w:rsidR="00363EEB" w:rsidRPr="00C127EF">
        <w:rPr>
          <w:rFonts w:asciiTheme="majorHAnsi" w:hAnsiTheme="majorHAnsi" w:cs="Arial"/>
          <w:szCs w:val="22"/>
          <w:shd w:val="clear" w:color="auto" w:fill="FFFFFF"/>
        </w:rPr>
        <w:t xml:space="preserve"> </w:t>
      </w:r>
      <w:r w:rsidR="00C6139A" w:rsidRPr="00C127EF">
        <w:rPr>
          <w:rFonts w:asciiTheme="majorHAnsi" w:hAnsiTheme="majorHAnsi" w:cs="Arial"/>
          <w:szCs w:val="22"/>
          <w:shd w:val="clear" w:color="auto" w:fill="FFFFFF"/>
        </w:rPr>
        <w:t xml:space="preserve">– </w:t>
      </w:r>
      <w:r w:rsidR="00C6139A" w:rsidRPr="00C127EF">
        <w:rPr>
          <w:rFonts w:asciiTheme="majorHAnsi" w:hAnsiTheme="majorHAnsi" w:cs="Arial"/>
          <w:i/>
          <w:szCs w:val="22"/>
          <w:shd w:val="clear" w:color="auto" w:fill="FFFFFF"/>
        </w:rPr>
        <w:t xml:space="preserve">ma </w:t>
      </w:r>
      <w:r w:rsidR="000C2C23" w:rsidRPr="00C127EF">
        <w:rPr>
          <w:rFonts w:asciiTheme="majorHAnsi" w:hAnsiTheme="majorHAnsi" w:cs="Arial"/>
          <w:i/>
          <w:szCs w:val="22"/>
          <w:shd w:val="clear" w:color="auto" w:fill="FFFFFF"/>
        </w:rPr>
        <w:t xml:space="preserve">la necessità e il desiderio di far emergere nella mia professionalità </w:t>
      </w:r>
      <w:r w:rsidR="00A664CC" w:rsidRPr="00C127EF">
        <w:rPr>
          <w:rFonts w:asciiTheme="majorHAnsi" w:hAnsiTheme="majorHAnsi" w:cs="Arial"/>
          <w:i/>
          <w:szCs w:val="22"/>
          <w:shd w:val="clear" w:color="auto" w:fill="FFFFFF"/>
        </w:rPr>
        <w:t xml:space="preserve">anche gli </w:t>
      </w:r>
      <w:r w:rsidR="000C2C23" w:rsidRPr="00C127EF">
        <w:rPr>
          <w:rFonts w:asciiTheme="majorHAnsi" w:hAnsiTheme="majorHAnsi" w:cs="Arial"/>
          <w:i/>
          <w:szCs w:val="22"/>
          <w:shd w:val="clear" w:color="auto" w:fill="FFFFFF"/>
        </w:rPr>
        <w:t xml:space="preserve">aspetti che rischiavano di restare sommersi e che </w:t>
      </w:r>
      <w:r w:rsidRPr="00C127EF">
        <w:rPr>
          <w:rFonts w:asciiTheme="majorHAnsi" w:hAnsiTheme="majorHAnsi" w:cs="Arial"/>
          <w:i/>
          <w:szCs w:val="22"/>
          <w:shd w:val="clear" w:color="auto" w:fill="FFFFFF"/>
        </w:rPr>
        <w:t>rispecchia</w:t>
      </w:r>
      <w:r w:rsidR="000C2C23" w:rsidRPr="00C127EF">
        <w:rPr>
          <w:rFonts w:asciiTheme="majorHAnsi" w:hAnsiTheme="majorHAnsi" w:cs="Arial"/>
          <w:i/>
          <w:szCs w:val="22"/>
          <w:shd w:val="clear" w:color="auto" w:fill="FFFFFF"/>
        </w:rPr>
        <w:t>no</w:t>
      </w:r>
      <w:r w:rsidRPr="00C127EF">
        <w:rPr>
          <w:rFonts w:asciiTheme="majorHAnsi" w:hAnsiTheme="majorHAnsi" w:cs="Arial"/>
          <w:i/>
          <w:szCs w:val="22"/>
          <w:shd w:val="clear" w:color="auto" w:fill="FFFFFF"/>
        </w:rPr>
        <w:t xml:space="preserve"> valori per me fondamentali come etica, estetica e bellezza nei luoghi, nelle persone, nelle cose di tutti i giorni.</w:t>
      </w:r>
      <w:r w:rsidRPr="00225FC9">
        <w:rPr>
          <w:rFonts w:asciiTheme="majorHAnsi" w:hAnsiTheme="majorHAnsi" w:cs="Arial"/>
          <w:i/>
          <w:color w:val="0070C0"/>
          <w:szCs w:val="22"/>
          <w:shd w:val="clear" w:color="auto" w:fill="FFFFFF"/>
        </w:rPr>
        <w:t xml:space="preserve"> </w:t>
      </w:r>
      <w:r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Poi ho incontrato </w:t>
      </w:r>
      <w:r w:rsidR="00DE4CCD"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compagne di viaggio con </w:t>
      </w:r>
      <w:r w:rsidRPr="00225FC9">
        <w:rPr>
          <w:rFonts w:asciiTheme="majorHAnsi" w:hAnsiTheme="majorHAnsi" w:cs="Arial"/>
          <w:i/>
          <w:szCs w:val="22"/>
          <w:shd w:val="clear" w:color="auto" w:fill="FFFFFF"/>
        </w:rPr>
        <w:t>esperienze</w:t>
      </w:r>
      <w:r w:rsidR="000C2C23" w:rsidRPr="00225FC9">
        <w:rPr>
          <w:rFonts w:asciiTheme="majorHAnsi" w:hAnsiTheme="majorHAnsi" w:cs="Arial"/>
          <w:i/>
          <w:szCs w:val="22"/>
          <w:shd w:val="clear" w:color="auto" w:fill="FFFFFF"/>
        </w:rPr>
        <w:t>,</w:t>
      </w:r>
      <w:r w:rsidR="00DE4CCD"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 competenze</w:t>
      </w:r>
      <w:r w:rsidR="000C2C23" w:rsidRPr="00225FC9">
        <w:rPr>
          <w:rFonts w:asciiTheme="majorHAnsi" w:hAnsiTheme="majorHAnsi" w:cs="Arial"/>
          <w:i/>
          <w:szCs w:val="22"/>
          <w:shd w:val="clear" w:color="auto" w:fill="FFFFFF"/>
        </w:rPr>
        <w:t>, nonché punti di vista</w:t>
      </w:r>
      <w:r w:rsidR="00DE4CCD"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 </w:t>
      </w:r>
      <w:r w:rsidR="000C2C23"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differenti </w:t>
      </w:r>
      <w:r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e </w:t>
      </w:r>
      <w:r w:rsidR="000C2C23"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il mio sogno è diventato realtà e l'idea iniziale si è </w:t>
      </w:r>
      <w:r w:rsidR="002E792F" w:rsidRPr="00225FC9">
        <w:rPr>
          <w:rFonts w:asciiTheme="majorHAnsi" w:hAnsiTheme="majorHAnsi" w:cs="Arial"/>
          <w:i/>
          <w:szCs w:val="22"/>
          <w:shd w:val="clear" w:color="auto" w:fill="FFFFFF"/>
        </w:rPr>
        <w:t>concretizzata</w:t>
      </w:r>
      <w:r w:rsidR="000C2C23" w:rsidRPr="00225FC9">
        <w:rPr>
          <w:rFonts w:asciiTheme="majorHAnsi" w:hAnsiTheme="majorHAnsi" w:cs="Arial"/>
          <w:i/>
          <w:szCs w:val="22"/>
          <w:shd w:val="clear" w:color="auto" w:fill="FFFFFF"/>
        </w:rPr>
        <w:t xml:space="preserve"> grazie alla forza del gruppo</w:t>
      </w:r>
      <w:r w:rsidR="000C2C23" w:rsidRPr="000C2C23">
        <w:rPr>
          <w:rFonts w:asciiTheme="majorHAnsi" w:hAnsiTheme="majorHAnsi" w:cs="Arial"/>
          <w:i/>
          <w:color w:val="FF0000"/>
          <w:szCs w:val="22"/>
          <w:shd w:val="clear" w:color="auto" w:fill="FFFFFF"/>
        </w:rPr>
        <w:t>.</w:t>
      </w:r>
      <w:r w:rsidRPr="007F4718">
        <w:rPr>
          <w:rFonts w:asciiTheme="majorHAnsi" w:hAnsiTheme="majorHAnsi" w:cs="Arial"/>
          <w:i/>
          <w:szCs w:val="22"/>
          <w:shd w:val="clear" w:color="auto" w:fill="FFFFFF"/>
        </w:rPr>
        <w:t xml:space="preserve"> </w:t>
      </w:r>
      <w:r w:rsidR="00C6139A" w:rsidRPr="007F4718">
        <w:rPr>
          <w:rFonts w:asciiTheme="majorHAnsi" w:hAnsiTheme="majorHAnsi" w:cs="Arial"/>
          <w:i/>
          <w:szCs w:val="22"/>
          <w:shd w:val="clear" w:color="auto" w:fill="FFFFFF"/>
        </w:rPr>
        <w:t>Ora il filo conduttore è il desiderio di creare lo spazio e la cultura per un sistema di valori nei quali</w:t>
      </w:r>
      <w:r w:rsidR="00C6139A">
        <w:rPr>
          <w:rFonts w:asciiTheme="majorHAnsi" w:hAnsiTheme="majorHAnsi" w:cs="Arial"/>
          <w:i/>
          <w:szCs w:val="22"/>
          <w:shd w:val="clear" w:color="auto" w:fill="FFFFFF"/>
        </w:rPr>
        <w:t xml:space="preserve"> crediamo sia possibile collocare agricoltura e </w:t>
      </w:r>
      <w:r w:rsidR="00C6139A" w:rsidRPr="007F4718">
        <w:rPr>
          <w:rFonts w:asciiTheme="majorHAnsi" w:hAnsiTheme="majorHAnsi" w:cs="Arial"/>
          <w:i/>
          <w:szCs w:val="22"/>
          <w:shd w:val="clear" w:color="auto" w:fill="FFFFFF"/>
        </w:rPr>
        <w:t>vitivinicoltura</w:t>
      </w:r>
      <w:r w:rsidR="00C6139A">
        <w:rPr>
          <w:rFonts w:asciiTheme="majorHAnsi" w:hAnsiTheme="majorHAnsi" w:cs="Arial"/>
          <w:i/>
          <w:szCs w:val="22"/>
          <w:shd w:val="clear" w:color="auto" w:fill="FFFFFF"/>
        </w:rPr>
        <w:t xml:space="preserve"> in particolare.</w:t>
      </w:r>
      <w:r w:rsidR="00DE4CCD" w:rsidRPr="007F4718">
        <w:rPr>
          <w:rFonts w:asciiTheme="majorHAnsi" w:hAnsiTheme="majorHAnsi" w:cs="Arial"/>
          <w:i/>
          <w:szCs w:val="22"/>
          <w:shd w:val="clear" w:color="auto" w:fill="FFFFFF"/>
        </w:rPr>
        <w:t xml:space="preserve"> È questo il </w:t>
      </w:r>
      <w:r w:rsidR="00363EEB">
        <w:rPr>
          <w:rFonts w:asciiTheme="majorHAnsi" w:hAnsiTheme="majorHAnsi" w:cs="Arial"/>
          <w:i/>
          <w:szCs w:val="22"/>
          <w:shd w:val="clear" w:color="auto" w:fill="FFFFFF"/>
        </w:rPr>
        <w:t>“</w:t>
      </w:r>
      <w:r w:rsidR="00DE4CCD" w:rsidRPr="007F4718">
        <w:rPr>
          <w:rFonts w:asciiTheme="majorHAnsi" w:hAnsiTheme="majorHAnsi" w:cs="Arial"/>
          <w:i/>
          <w:szCs w:val="22"/>
          <w:shd w:val="clear" w:color="auto" w:fill="FFFFFF"/>
        </w:rPr>
        <w:t>nuovo luogo</w:t>
      </w:r>
      <w:r w:rsidR="00363EEB">
        <w:rPr>
          <w:rFonts w:asciiTheme="majorHAnsi" w:hAnsiTheme="majorHAnsi" w:cs="Arial"/>
          <w:i/>
          <w:szCs w:val="22"/>
          <w:shd w:val="clear" w:color="auto" w:fill="FFFFFF"/>
        </w:rPr>
        <w:t xml:space="preserve">”, </w:t>
      </w:r>
      <w:r w:rsidR="00363EEB" w:rsidRPr="007F4718">
        <w:rPr>
          <w:rFonts w:asciiTheme="majorHAnsi" w:hAnsiTheme="majorHAnsi" w:cs="Arial"/>
          <w:i/>
          <w:szCs w:val="22"/>
          <w:shd w:val="clear" w:color="auto" w:fill="FFFFFF"/>
        </w:rPr>
        <w:t>in cui</w:t>
      </w:r>
      <w:r w:rsidR="00363EEB">
        <w:rPr>
          <w:rFonts w:asciiTheme="majorHAnsi" w:hAnsiTheme="majorHAnsi" w:cs="Arial"/>
          <w:i/>
          <w:szCs w:val="22"/>
          <w:shd w:val="clear" w:color="auto" w:fill="FFFFFF"/>
        </w:rPr>
        <w:t xml:space="preserve"> principi e</w:t>
      </w:r>
      <w:r w:rsidR="00363EEB" w:rsidRPr="007F4718">
        <w:rPr>
          <w:rFonts w:asciiTheme="majorHAnsi" w:hAnsiTheme="majorHAnsi" w:cs="Arial"/>
          <w:i/>
          <w:szCs w:val="22"/>
          <w:shd w:val="clear" w:color="auto" w:fill="FFFFFF"/>
        </w:rPr>
        <w:t xml:space="preserve"> regole sono </w:t>
      </w:r>
      <w:r w:rsidR="00363EEB">
        <w:rPr>
          <w:rFonts w:asciiTheme="majorHAnsi" w:hAnsiTheme="majorHAnsi" w:cs="Arial"/>
          <w:i/>
          <w:szCs w:val="22"/>
          <w:shd w:val="clear" w:color="auto" w:fill="FFFFFF"/>
        </w:rPr>
        <w:t>divers</w:t>
      </w:r>
      <w:r w:rsidR="00363EEB" w:rsidRPr="007F4718">
        <w:rPr>
          <w:rFonts w:asciiTheme="majorHAnsi" w:hAnsiTheme="majorHAnsi" w:cs="Arial"/>
          <w:i/>
          <w:szCs w:val="22"/>
          <w:shd w:val="clear" w:color="auto" w:fill="FFFFFF"/>
        </w:rPr>
        <w:t>i</w:t>
      </w:r>
      <w:r w:rsidR="00363EEB">
        <w:rPr>
          <w:rFonts w:asciiTheme="majorHAnsi" w:hAnsiTheme="majorHAnsi" w:cs="Arial"/>
          <w:i/>
          <w:szCs w:val="22"/>
          <w:shd w:val="clear" w:color="auto" w:fill="FFFFFF"/>
        </w:rPr>
        <w:t>, ne</w:t>
      </w:r>
      <w:r w:rsidR="00DE4CCD" w:rsidRPr="007F4718">
        <w:rPr>
          <w:rFonts w:asciiTheme="majorHAnsi" w:hAnsiTheme="majorHAnsi" w:cs="Arial"/>
          <w:i/>
          <w:szCs w:val="22"/>
          <w:shd w:val="clear" w:color="auto" w:fill="FFFFFF"/>
        </w:rPr>
        <w:t>l quale nel nostro manifesto invitiamo donne e uomini ad entrare</w:t>
      </w:r>
      <w:r w:rsidR="00DE4CCD" w:rsidRPr="007F4718">
        <w:rPr>
          <w:rFonts w:asciiTheme="majorHAnsi" w:hAnsiTheme="majorHAnsi" w:cs="Arial"/>
          <w:szCs w:val="22"/>
          <w:shd w:val="clear" w:color="auto" w:fill="FFFFFF"/>
        </w:rPr>
        <w:t>».</w:t>
      </w:r>
    </w:p>
    <w:p w:rsidR="000C49EF" w:rsidRPr="007F4718" w:rsidRDefault="000C49EF" w:rsidP="000C49EF">
      <w:pPr>
        <w:spacing w:after="120"/>
        <w:jc w:val="both"/>
        <w:rPr>
          <w:rFonts w:asciiTheme="majorHAnsi" w:hAnsiTheme="majorHAnsi"/>
          <w:szCs w:val="22"/>
        </w:rPr>
      </w:pPr>
      <w:r w:rsidRPr="007F4718">
        <w:rPr>
          <w:rFonts w:asciiTheme="majorHAnsi" w:hAnsiTheme="majorHAnsi"/>
          <w:szCs w:val="22"/>
        </w:rPr>
        <w:t xml:space="preserve">L’attenzione al territorio e al paesaggio, come bene comune che il mondo vitivinicolo è chiamato a conservare e sostenere con pratiche etiche e sostenibili, sarà uno dei primi temi che le Donne della Vite affronteranno nelle loro attività. </w:t>
      </w:r>
    </w:p>
    <w:p w:rsidR="00E64D45" w:rsidRPr="000B221E" w:rsidRDefault="000C49EF" w:rsidP="000C49EF">
      <w:pPr>
        <w:spacing w:after="120"/>
        <w:jc w:val="both"/>
        <w:rPr>
          <w:rFonts w:asciiTheme="majorHAnsi" w:hAnsiTheme="majorHAnsi"/>
          <w:i/>
          <w:szCs w:val="22"/>
        </w:rPr>
      </w:pPr>
      <w:r w:rsidRPr="007F4718">
        <w:rPr>
          <w:rFonts w:asciiTheme="majorHAnsi" w:hAnsiTheme="majorHAnsi"/>
          <w:szCs w:val="22"/>
        </w:rPr>
        <w:t>«</w:t>
      </w:r>
      <w:r>
        <w:rPr>
          <w:rFonts w:asciiTheme="majorHAnsi" w:hAnsiTheme="majorHAnsi"/>
          <w:i/>
          <w:szCs w:val="22"/>
        </w:rPr>
        <w:t xml:space="preserve">Il paesaggio viticolo </w:t>
      </w:r>
      <w:r w:rsidRPr="007F4718">
        <w:rPr>
          <w:rFonts w:asciiTheme="majorHAnsi" w:hAnsiTheme="majorHAnsi"/>
          <w:i/>
          <w:szCs w:val="22"/>
        </w:rPr>
        <w:t xml:space="preserve">nel suo valore e significato </w:t>
      </w:r>
      <w:r>
        <w:rPr>
          <w:rFonts w:asciiTheme="majorHAnsi" w:hAnsiTheme="majorHAnsi"/>
          <w:i/>
          <w:szCs w:val="22"/>
        </w:rPr>
        <w:t xml:space="preserve">ampio di conservazione dell’ecosistema </w:t>
      </w:r>
      <w:r w:rsidRPr="007F4718">
        <w:rPr>
          <w:rFonts w:asciiTheme="majorHAnsi" w:hAnsiTheme="majorHAnsi" w:cs="Arial"/>
          <w:szCs w:val="22"/>
          <w:shd w:val="clear" w:color="auto" w:fill="FFFFFF"/>
        </w:rPr>
        <w:t>–</w:t>
      </w:r>
      <w:r w:rsidRPr="007F4718">
        <w:rPr>
          <w:rFonts w:asciiTheme="majorHAnsi" w:hAnsiTheme="majorHAnsi"/>
          <w:szCs w:val="22"/>
        </w:rPr>
        <w:t xml:space="preserve"> spiega </w:t>
      </w:r>
      <w:r w:rsidR="00DE4CCD" w:rsidRPr="007F4718">
        <w:rPr>
          <w:rFonts w:asciiTheme="majorHAnsi" w:hAnsiTheme="majorHAnsi"/>
          <w:szCs w:val="22"/>
        </w:rPr>
        <w:t xml:space="preserve">Clementina Palese, </w:t>
      </w:r>
      <w:r w:rsidR="00510B76">
        <w:rPr>
          <w:rFonts w:asciiTheme="majorHAnsi" w:hAnsiTheme="majorHAnsi"/>
          <w:szCs w:val="22"/>
        </w:rPr>
        <w:t xml:space="preserve">giornalista professionista, </w:t>
      </w:r>
      <w:r w:rsidR="00DE4CCD" w:rsidRPr="007F4718">
        <w:rPr>
          <w:rFonts w:asciiTheme="majorHAnsi" w:hAnsiTheme="majorHAnsi"/>
          <w:szCs w:val="22"/>
        </w:rPr>
        <w:t xml:space="preserve">che dell’associazione è </w:t>
      </w:r>
      <w:r w:rsidR="00DE4CCD" w:rsidRPr="00B92026">
        <w:rPr>
          <w:rFonts w:asciiTheme="majorHAnsi" w:hAnsiTheme="majorHAnsi"/>
          <w:color w:val="000000" w:themeColor="text1"/>
          <w:szCs w:val="22"/>
        </w:rPr>
        <w:t>vicepresidente</w:t>
      </w:r>
      <w:r>
        <w:rPr>
          <w:rFonts w:asciiTheme="majorHAnsi" w:hAnsiTheme="majorHAnsi"/>
          <w:szCs w:val="22"/>
        </w:rPr>
        <w:t xml:space="preserve"> </w:t>
      </w:r>
      <w:r w:rsidRPr="007F4718">
        <w:rPr>
          <w:rFonts w:asciiTheme="majorHAnsi" w:hAnsiTheme="majorHAnsi" w:cs="Arial"/>
          <w:szCs w:val="22"/>
          <w:shd w:val="clear" w:color="auto" w:fill="FFFFFF"/>
        </w:rPr>
        <w:t>–</w:t>
      </w:r>
      <w:r>
        <w:rPr>
          <w:rFonts w:asciiTheme="majorHAnsi" w:hAnsiTheme="majorHAnsi"/>
          <w:i/>
          <w:szCs w:val="22"/>
        </w:rPr>
        <w:t xml:space="preserve"> </w:t>
      </w:r>
      <w:r w:rsidRPr="007F4718">
        <w:rPr>
          <w:rFonts w:asciiTheme="majorHAnsi" w:hAnsiTheme="majorHAnsi"/>
          <w:i/>
          <w:szCs w:val="22"/>
        </w:rPr>
        <w:t xml:space="preserve">si inscrive </w:t>
      </w:r>
      <w:r>
        <w:rPr>
          <w:rFonts w:asciiTheme="majorHAnsi" w:hAnsiTheme="majorHAnsi"/>
          <w:i/>
          <w:szCs w:val="22"/>
        </w:rPr>
        <w:t xml:space="preserve">perfettamente </w:t>
      </w:r>
      <w:r w:rsidRPr="007F4718">
        <w:rPr>
          <w:rFonts w:asciiTheme="majorHAnsi" w:hAnsiTheme="majorHAnsi"/>
          <w:i/>
          <w:szCs w:val="22"/>
        </w:rPr>
        <w:t>nel perimetro di principi che ci siamo date».</w:t>
      </w:r>
    </w:p>
    <w:p w:rsidR="00E64D45" w:rsidRDefault="00E64D45" w:rsidP="00E64D45">
      <w:pPr>
        <w:spacing w:after="120"/>
        <w:jc w:val="center"/>
        <w:rPr>
          <w:rFonts w:asciiTheme="majorHAnsi" w:hAnsiTheme="majorHAnsi"/>
          <w:szCs w:val="22"/>
        </w:rPr>
      </w:pPr>
      <w:r w:rsidRPr="00E64D45">
        <w:rPr>
          <w:rFonts w:asciiTheme="majorHAnsi" w:hAnsiTheme="majorHAnsi"/>
          <w:noProof/>
          <w:szCs w:val="22"/>
          <w:lang w:eastAsia="it-IT"/>
        </w:rPr>
        <w:lastRenderedPageBreak/>
        <w:drawing>
          <wp:inline distT="0" distB="0" distL="0" distR="0">
            <wp:extent cx="1541829" cy="1181100"/>
            <wp:effectExtent l="19050" t="0" r="1221" b="0"/>
            <wp:docPr id="3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48" cy="118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1E" w:rsidRDefault="000B221E" w:rsidP="000C49EF">
      <w:pPr>
        <w:spacing w:after="120"/>
        <w:jc w:val="both"/>
        <w:rPr>
          <w:rFonts w:asciiTheme="majorHAnsi" w:hAnsiTheme="majorHAnsi"/>
          <w:szCs w:val="22"/>
        </w:rPr>
      </w:pPr>
    </w:p>
    <w:p w:rsidR="004F1E24" w:rsidRPr="00E64D45" w:rsidRDefault="000C49EF" w:rsidP="00C17C8B">
      <w:pPr>
        <w:spacing w:after="120"/>
        <w:jc w:val="both"/>
        <w:rPr>
          <w:rFonts w:asciiTheme="majorHAnsi" w:hAnsiTheme="majorHAnsi"/>
          <w:szCs w:val="22"/>
        </w:rPr>
      </w:pPr>
      <w:r w:rsidRPr="007F4718">
        <w:rPr>
          <w:rFonts w:asciiTheme="majorHAnsi" w:hAnsiTheme="majorHAnsi"/>
          <w:szCs w:val="22"/>
        </w:rPr>
        <w:t>Il valore culturale ed estetico del paesaggio quindi, che nella visione etica delle Donne della Vite travalica la valorizzazione della territorialità dei vini</w:t>
      </w:r>
      <w:r>
        <w:rPr>
          <w:rFonts w:asciiTheme="majorHAnsi" w:hAnsiTheme="majorHAnsi"/>
          <w:szCs w:val="22"/>
        </w:rPr>
        <w:t>,</w:t>
      </w:r>
      <w:r w:rsidRPr="007F4718">
        <w:rPr>
          <w:rFonts w:asciiTheme="majorHAnsi" w:hAnsiTheme="majorHAnsi"/>
          <w:szCs w:val="22"/>
        </w:rPr>
        <w:t xml:space="preserve"> si integra perfettamente con un nuovo concetto di qualità. </w:t>
      </w:r>
    </w:p>
    <w:p w:rsidR="000C49EF" w:rsidRDefault="00363EEB" w:rsidP="00C17C8B">
      <w:pPr>
        <w:spacing w:after="120"/>
        <w:jc w:val="both"/>
        <w:rPr>
          <w:rFonts w:asciiTheme="majorHAnsi" w:hAnsiTheme="majorHAnsi"/>
          <w:i/>
          <w:szCs w:val="22"/>
        </w:rPr>
      </w:pPr>
      <w:r w:rsidRPr="007F4718">
        <w:rPr>
          <w:rFonts w:asciiTheme="majorHAnsi" w:hAnsiTheme="majorHAnsi"/>
          <w:i/>
          <w:szCs w:val="22"/>
        </w:rPr>
        <w:t xml:space="preserve">«Un paesaggio </w:t>
      </w:r>
      <w:r>
        <w:rPr>
          <w:rFonts w:asciiTheme="majorHAnsi" w:hAnsiTheme="majorHAnsi"/>
          <w:i/>
          <w:szCs w:val="22"/>
        </w:rPr>
        <w:t xml:space="preserve">viticolo </w:t>
      </w:r>
      <w:r w:rsidRPr="007F4718">
        <w:rPr>
          <w:rFonts w:asciiTheme="majorHAnsi" w:hAnsiTheme="majorHAnsi"/>
          <w:i/>
          <w:szCs w:val="22"/>
        </w:rPr>
        <w:t xml:space="preserve">“impastato” </w:t>
      </w:r>
      <w:r w:rsidR="000167F5">
        <w:rPr>
          <w:rFonts w:asciiTheme="majorHAnsi" w:hAnsiTheme="majorHAnsi"/>
          <w:i/>
          <w:szCs w:val="22"/>
        </w:rPr>
        <w:t>del luogo,</w:t>
      </w:r>
      <w:r w:rsidRPr="007F4718">
        <w:rPr>
          <w:rFonts w:asciiTheme="majorHAnsi" w:hAnsiTheme="majorHAnsi"/>
          <w:i/>
          <w:szCs w:val="22"/>
        </w:rPr>
        <w:t xml:space="preserve"> dalle altre specie vegetali alle costruzioni rurali, è irriproducibile</w:t>
      </w:r>
      <w:r>
        <w:rPr>
          <w:rFonts w:asciiTheme="majorHAnsi" w:hAnsiTheme="majorHAnsi"/>
          <w:i/>
          <w:szCs w:val="22"/>
        </w:rPr>
        <w:t xml:space="preserve">, </w:t>
      </w:r>
      <w:r w:rsidRPr="007F4718">
        <w:rPr>
          <w:rFonts w:asciiTheme="majorHAnsi" w:hAnsiTheme="majorHAnsi"/>
          <w:i/>
          <w:szCs w:val="22"/>
        </w:rPr>
        <w:t>peculiare e riconoscibile</w:t>
      </w:r>
      <w:r w:rsidR="000167F5">
        <w:rPr>
          <w:rFonts w:asciiTheme="majorHAnsi" w:hAnsiTheme="majorHAnsi"/>
          <w:i/>
          <w:szCs w:val="22"/>
        </w:rPr>
        <w:t xml:space="preserve"> e rappresenta un elemento</w:t>
      </w:r>
      <w:r>
        <w:rPr>
          <w:rFonts w:asciiTheme="majorHAnsi" w:hAnsiTheme="majorHAnsi"/>
          <w:i/>
          <w:szCs w:val="22"/>
        </w:rPr>
        <w:t xml:space="preserve"> </w:t>
      </w:r>
      <w:r w:rsidRPr="007F4718">
        <w:rPr>
          <w:rFonts w:asciiTheme="majorHAnsi" w:hAnsiTheme="majorHAnsi"/>
          <w:i/>
          <w:szCs w:val="22"/>
        </w:rPr>
        <w:t>di valorizzazione in sintonia con l’emergere di un consumatore evoluto e attento</w:t>
      </w:r>
      <w:r>
        <w:rPr>
          <w:rFonts w:asciiTheme="majorHAnsi" w:hAnsiTheme="majorHAnsi"/>
          <w:i/>
          <w:szCs w:val="22"/>
        </w:rPr>
        <w:t xml:space="preserve"> </w:t>
      </w:r>
      <w:r w:rsidRPr="007F4718">
        <w:rPr>
          <w:rFonts w:asciiTheme="majorHAnsi" w:hAnsiTheme="majorHAnsi" w:cs="Arial"/>
          <w:szCs w:val="22"/>
          <w:shd w:val="clear" w:color="auto" w:fill="FFFFFF"/>
        </w:rPr>
        <w:t>–</w:t>
      </w:r>
      <w:r w:rsidRPr="007F4718">
        <w:rPr>
          <w:rFonts w:asciiTheme="majorHAnsi" w:hAnsiTheme="majorHAnsi"/>
          <w:i/>
          <w:szCs w:val="22"/>
        </w:rPr>
        <w:t xml:space="preserve"> </w:t>
      </w:r>
      <w:r w:rsidRPr="007F4718">
        <w:rPr>
          <w:rFonts w:asciiTheme="majorHAnsi" w:hAnsiTheme="majorHAnsi"/>
          <w:szCs w:val="22"/>
        </w:rPr>
        <w:t>continua Palese</w:t>
      </w:r>
      <w:r w:rsidRPr="007F4718">
        <w:rPr>
          <w:rFonts w:asciiTheme="majorHAnsi" w:hAnsiTheme="majorHAnsi"/>
          <w:i/>
          <w:szCs w:val="22"/>
        </w:rPr>
        <w:t>.</w:t>
      </w:r>
      <w:r>
        <w:rPr>
          <w:rFonts w:asciiTheme="majorHAnsi" w:hAnsiTheme="majorHAnsi"/>
          <w:i/>
          <w:szCs w:val="22"/>
        </w:rPr>
        <w:t xml:space="preserve"> </w:t>
      </w:r>
      <w:r w:rsidRPr="007F4718">
        <w:rPr>
          <w:rFonts w:asciiTheme="majorHAnsi" w:hAnsiTheme="majorHAnsi"/>
          <w:i/>
          <w:szCs w:val="22"/>
        </w:rPr>
        <w:t xml:space="preserve">Un paesaggio viticolo </w:t>
      </w:r>
      <w:r>
        <w:rPr>
          <w:rFonts w:asciiTheme="majorHAnsi" w:hAnsiTheme="majorHAnsi"/>
          <w:i/>
          <w:szCs w:val="22"/>
        </w:rPr>
        <w:t>“</w:t>
      </w:r>
      <w:r w:rsidRPr="007F4718">
        <w:rPr>
          <w:rFonts w:asciiTheme="majorHAnsi" w:hAnsiTheme="majorHAnsi"/>
          <w:i/>
          <w:szCs w:val="22"/>
        </w:rPr>
        <w:t>bello da guardare</w:t>
      </w:r>
      <w:r>
        <w:rPr>
          <w:rFonts w:asciiTheme="majorHAnsi" w:hAnsiTheme="majorHAnsi"/>
          <w:i/>
          <w:szCs w:val="22"/>
        </w:rPr>
        <w:t>”</w:t>
      </w:r>
      <w:r w:rsidRPr="007F4718">
        <w:rPr>
          <w:rFonts w:asciiTheme="majorHAnsi" w:hAnsiTheme="majorHAnsi"/>
          <w:i/>
          <w:szCs w:val="22"/>
        </w:rPr>
        <w:t xml:space="preserve"> evoca emozioni che si trasmettono inconsciamente fino </w:t>
      </w:r>
      <w:r>
        <w:rPr>
          <w:rFonts w:asciiTheme="majorHAnsi" w:hAnsiTheme="majorHAnsi"/>
          <w:i/>
          <w:szCs w:val="22"/>
        </w:rPr>
        <w:t>alla qualità percepita del vino».</w:t>
      </w:r>
    </w:p>
    <w:p w:rsidR="00697E1E" w:rsidRDefault="00697E1E" w:rsidP="000C49EF">
      <w:pPr>
        <w:spacing w:after="120"/>
        <w:jc w:val="both"/>
        <w:rPr>
          <w:rFonts w:asciiTheme="majorHAnsi" w:hAnsiTheme="majorHAnsi"/>
          <w:szCs w:val="22"/>
        </w:rPr>
      </w:pPr>
    </w:p>
    <w:p w:rsidR="00697E1E" w:rsidRDefault="00591DB5" w:rsidP="00697E1E">
      <w:pPr>
        <w:spacing w:after="12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Sul sito </w:t>
      </w:r>
      <w:hyperlink r:id="rId5" w:history="1">
        <w:r w:rsidRPr="00813F95">
          <w:rPr>
            <w:rStyle w:val="Collegamentoipertestuale"/>
            <w:rFonts w:asciiTheme="majorHAnsi" w:hAnsiTheme="majorHAnsi"/>
            <w:szCs w:val="22"/>
          </w:rPr>
          <w:t>www.donnedellavite.com</w:t>
        </w:r>
      </w:hyperlink>
      <w:r>
        <w:t xml:space="preserve"> </w:t>
      </w:r>
      <w:r w:rsidRPr="00591DB5">
        <w:rPr>
          <w:rFonts w:asciiTheme="majorHAnsi" w:hAnsiTheme="majorHAnsi"/>
          <w:szCs w:val="22"/>
        </w:rPr>
        <w:t xml:space="preserve">puoi scaricare </w:t>
      </w:r>
      <w:r>
        <w:rPr>
          <w:rFonts w:asciiTheme="majorHAnsi" w:hAnsiTheme="majorHAnsi"/>
          <w:szCs w:val="22"/>
        </w:rPr>
        <w:t xml:space="preserve">le </w:t>
      </w:r>
      <w:r w:rsidRPr="00591DB5">
        <w:rPr>
          <w:rFonts w:asciiTheme="majorHAnsi" w:hAnsiTheme="majorHAnsi"/>
          <w:b/>
          <w:szCs w:val="22"/>
        </w:rPr>
        <w:t>foto</w:t>
      </w:r>
      <w:r>
        <w:rPr>
          <w:rFonts w:asciiTheme="majorHAnsi" w:hAnsiTheme="majorHAnsi"/>
          <w:szCs w:val="22"/>
        </w:rPr>
        <w:t xml:space="preserve"> e il </w:t>
      </w:r>
      <w:r w:rsidRPr="00591DB5">
        <w:rPr>
          <w:rFonts w:asciiTheme="majorHAnsi" w:hAnsiTheme="majorHAnsi"/>
          <w:b/>
          <w:szCs w:val="22"/>
        </w:rPr>
        <w:t>logo</w:t>
      </w:r>
      <w:r>
        <w:rPr>
          <w:rFonts w:asciiTheme="majorHAnsi" w:hAnsiTheme="majorHAnsi"/>
          <w:szCs w:val="22"/>
        </w:rPr>
        <w:t xml:space="preserve"> (nella sezione Area Stampa) e trovare</w:t>
      </w:r>
      <w:r w:rsidR="00697E1E">
        <w:rPr>
          <w:rFonts w:asciiTheme="majorHAnsi" w:hAnsiTheme="majorHAnsi"/>
          <w:szCs w:val="22"/>
        </w:rPr>
        <w:t xml:space="preserve"> il </w:t>
      </w:r>
      <w:r w:rsidR="00697E1E" w:rsidRPr="00591DB5">
        <w:rPr>
          <w:rFonts w:asciiTheme="majorHAnsi" w:hAnsiTheme="majorHAnsi"/>
          <w:b/>
          <w:szCs w:val="22"/>
        </w:rPr>
        <w:t>Manifesto</w:t>
      </w:r>
      <w:r w:rsidR="00697E1E">
        <w:rPr>
          <w:rFonts w:asciiTheme="majorHAnsi" w:hAnsiTheme="majorHAnsi"/>
          <w:szCs w:val="22"/>
        </w:rPr>
        <w:t xml:space="preserve"> delle Donne della Vite</w:t>
      </w:r>
      <w:r>
        <w:rPr>
          <w:rFonts w:asciiTheme="majorHAnsi" w:hAnsiTheme="majorHAnsi"/>
          <w:szCs w:val="22"/>
        </w:rPr>
        <w:t>.</w:t>
      </w:r>
    </w:p>
    <w:p w:rsidR="00697E1E" w:rsidRPr="00697E1E" w:rsidRDefault="00697E1E" w:rsidP="000C49EF">
      <w:pPr>
        <w:spacing w:after="120"/>
        <w:jc w:val="both"/>
        <w:rPr>
          <w:rFonts w:asciiTheme="majorHAnsi" w:hAnsiTheme="majorHAnsi"/>
          <w:b/>
          <w:szCs w:val="22"/>
        </w:rPr>
      </w:pPr>
      <w:r w:rsidRPr="00913F23">
        <w:rPr>
          <w:rFonts w:asciiTheme="majorHAnsi" w:hAnsiTheme="majorHAnsi"/>
          <w:b/>
          <w:szCs w:val="22"/>
        </w:rPr>
        <w:t xml:space="preserve">Logo </w:t>
      </w:r>
      <w:r w:rsidRPr="00697E1E">
        <w:rPr>
          <w:rFonts w:asciiTheme="majorHAnsi" w:hAnsiTheme="majorHAnsi"/>
          <w:szCs w:val="22"/>
        </w:rPr>
        <w:t>Donne della Vite</w:t>
      </w:r>
    </w:p>
    <w:p w:rsidR="000C49EF" w:rsidRDefault="00596F9E" w:rsidP="000C49EF">
      <w:pPr>
        <w:spacing w:after="120"/>
        <w:jc w:val="both"/>
        <w:rPr>
          <w:rFonts w:asciiTheme="majorHAnsi" w:hAnsiTheme="majorHAnsi"/>
          <w:szCs w:val="22"/>
        </w:rPr>
      </w:pPr>
      <w:r w:rsidRPr="00A9632D">
        <w:rPr>
          <w:rFonts w:asciiTheme="majorHAnsi" w:hAnsiTheme="majorHAnsi"/>
          <w:b/>
          <w:szCs w:val="22"/>
        </w:rPr>
        <w:t>Foto 1</w:t>
      </w:r>
      <w:r>
        <w:rPr>
          <w:rFonts w:asciiTheme="majorHAnsi" w:hAnsiTheme="majorHAnsi"/>
          <w:szCs w:val="22"/>
        </w:rPr>
        <w:t xml:space="preserve"> – </w:t>
      </w:r>
      <w:r w:rsidR="00591DB5" w:rsidRPr="007F4718">
        <w:rPr>
          <w:rFonts w:asciiTheme="majorHAnsi" w:hAnsiTheme="majorHAnsi"/>
          <w:szCs w:val="22"/>
        </w:rPr>
        <w:t xml:space="preserve">Le </w:t>
      </w:r>
      <w:r w:rsidR="00591DB5">
        <w:rPr>
          <w:rFonts w:asciiTheme="majorHAnsi" w:hAnsiTheme="majorHAnsi"/>
          <w:szCs w:val="22"/>
        </w:rPr>
        <w:t xml:space="preserve">fondatrici dell’Associazione Donne della Vite </w:t>
      </w:r>
      <w:r w:rsidR="00591DB5" w:rsidRPr="007F4718">
        <w:rPr>
          <w:rFonts w:asciiTheme="majorHAnsi" w:hAnsiTheme="majorHAnsi"/>
          <w:szCs w:val="22"/>
        </w:rPr>
        <w:t xml:space="preserve">sono agronome </w:t>
      </w:r>
      <w:r w:rsidR="00591DB5">
        <w:rPr>
          <w:rFonts w:asciiTheme="majorHAnsi" w:hAnsiTheme="majorHAnsi"/>
          <w:szCs w:val="22"/>
        </w:rPr>
        <w:t>con</w:t>
      </w:r>
      <w:r w:rsidR="00591DB5" w:rsidRPr="007F4718">
        <w:rPr>
          <w:rFonts w:asciiTheme="majorHAnsi" w:hAnsiTheme="majorHAnsi"/>
          <w:szCs w:val="22"/>
        </w:rPr>
        <w:t xml:space="preserve"> storie, esperienze e professionalità molto diverse, nelle quali si riassume il modo distintivo e creativo </w:t>
      </w:r>
      <w:r w:rsidR="00591DB5">
        <w:rPr>
          <w:rFonts w:asciiTheme="majorHAnsi" w:hAnsiTheme="majorHAnsi"/>
          <w:szCs w:val="22"/>
        </w:rPr>
        <w:t>in cui</w:t>
      </w:r>
      <w:r w:rsidR="00591DB5" w:rsidRPr="007F4718">
        <w:rPr>
          <w:rFonts w:asciiTheme="majorHAnsi" w:hAnsiTheme="majorHAnsi"/>
          <w:szCs w:val="22"/>
        </w:rPr>
        <w:t xml:space="preserve"> le donne sanno esprimersi all’interno di una </w:t>
      </w:r>
      <w:r w:rsidR="00591DB5">
        <w:rPr>
          <w:rFonts w:asciiTheme="majorHAnsi" w:hAnsiTheme="majorHAnsi"/>
          <w:szCs w:val="22"/>
        </w:rPr>
        <w:t>stessa professione. Nella foto (</w:t>
      </w:r>
      <w:r w:rsidR="000C49EF" w:rsidRPr="007F4718">
        <w:rPr>
          <w:rFonts w:asciiTheme="majorHAnsi" w:hAnsiTheme="majorHAnsi"/>
          <w:szCs w:val="22"/>
        </w:rPr>
        <w:t xml:space="preserve">da sinistra a destra) Valeria </w:t>
      </w:r>
      <w:proofErr w:type="spellStart"/>
      <w:r w:rsidR="000C49EF" w:rsidRPr="007F4718">
        <w:rPr>
          <w:rFonts w:asciiTheme="majorHAnsi" w:hAnsiTheme="majorHAnsi"/>
          <w:szCs w:val="22"/>
        </w:rPr>
        <w:t>Fasoli</w:t>
      </w:r>
      <w:proofErr w:type="spellEnd"/>
      <w:r w:rsidR="000C49EF" w:rsidRPr="007F4718">
        <w:rPr>
          <w:rFonts w:asciiTheme="majorHAnsi" w:hAnsiTheme="majorHAnsi"/>
          <w:szCs w:val="22"/>
        </w:rPr>
        <w:t xml:space="preserve">, Alessandra Biondi Bartolini, Laura Passera, </w:t>
      </w:r>
      <w:r w:rsidR="001B1F71">
        <w:rPr>
          <w:rFonts w:asciiTheme="majorHAnsi" w:hAnsiTheme="majorHAnsi"/>
          <w:szCs w:val="22"/>
        </w:rPr>
        <w:t xml:space="preserve">Lorena </w:t>
      </w:r>
      <w:proofErr w:type="spellStart"/>
      <w:r w:rsidR="001B1F71">
        <w:rPr>
          <w:rFonts w:asciiTheme="majorHAnsi" w:hAnsiTheme="majorHAnsi"/>
          <w:szCs w:val="22"/>
        </w:rPr>
        <w:t>Troccoli</w:t>
      </w:r>
      <w:proofErr w:type="spellEnd"/>
      <w:r w:rsidR="001B1F71">
        <w:rPr>
          <w:rFonts w:asciiTheme="majorHAnsi" w:hAnsiTheme="majorHAnsi"/>
          <w:szCs w:val="22"/>
        </w:rPr>
        <w:t xml:space="preserve">, </w:t>
      </w:r>
      <w:r w:rsidR="000C49EF" w:rsidRPr="007F4718">
        <w:rPr>
          <w:rFonts w:asciiTheme="majorHAnsi" w:hAnsiTheme="majorHAnsi"/>
          <w:szCs w:val="22"/>
        </w:rPr>
        <w:t xml:space="preserve">Costanza </w:t>
      </w:r>
      <w:proofErr w:type="spellStart"/>
      <w:r w:rsidR="000C49EF" w:rsidRPr="007F4718">
        <w:rPr>
          <w:rFonts w:asciiTheme="majorHAnsi" w:hAnsiTheme="majorHAnsi"/>
          <w:szCs w:val="22"/>
        </w:rPr>
        <w:t>Fregoni</w:t>
      </w:r>
      <w:proofErr w:type="spellEnd"/>
      <w:r w:rsidR="000C49EF" w:rsidRPr="007F4718">
        <w:rPr>
          <w:rFonts w:asciiTheme="majorHAnsi" w:hAnsiTheme="majorHAnsi"/>
          <w:szCs w:val="22"/>
        </w:rPr>
        <w:t xml:space="preserve">, </w:t>
      </w:r>
      <w:r w:rsidR="001B1F71">
        <w:rPr>
          <w:rFonts w:asciiTheme="majorHAnsi" w:hAnsiTheme="majorHAnsi"/>
          <w:szCs w:val="22"/>
        </w:rPr>
        <w:t xml:space="preserve">Giulia </w:t>
      </w:r>
      <w:proofErr w:type="spellStart"/>
      <w:r w:rsidR="001B1F71">
        <w:rPr>
          <w:rFonts w:asciiTheme="majorHAnsi" w:hAnsiTheme="majorHAnsi"/>
          <w:szCs w:val="22"/>
        </w:rPr>
        <w:t>Tamai</w:t>
      </w:r>
      <w:proofErr w:type="spellEnd"/>
      <w:r w:rsidR="001B1F71" w:rsidRPr="007F4718">
        <w:rPr>
          <w:rFonts w:asciiTheme="majorHAnsi" w:hAnsiTheme="majorHAnsi"/>
          <w:szCs w:val="22"/>
        </w:rPr>
        <w:t xml:space="preserve"> </w:t>
      </w:r>
      <w:r w:rsidR="000C49EF" w:rsidRPr="007F4718">
        <w:rPr>
          <w:rFonts w:asciiTheme="majorHAnsi" w:hAnsiTheme="majorHAnsi"/>
          <w:szCs w:val="22"/>
        </w:rPr>
        <w:t>e Clementina Palese.</w:t>
      </w:r>
    </w:p>
    <w:p w:rsidR="00A9632D" w:rsidRDefault="00A9632D" w:rsidP="000C49EF">
      <w:pPr>
        <w:spacing w:after="120"/>
        <w:jc w:val="both"/>
        <w:rPr>
          <w:rFonts w:asciiTheme="majorHAnsi" w:hAnsiTheme="majorHAnsi"/>
          <w:szCs w:val="22"/>
        </w:rPr>
      </w:pPr>
      <w:r w:rsidRPr="00A9632D">
        <w:rPr>
          <w:rFonts w:asciiTheme="majorHAnsi" w:hAnsiTheme="majorHAnsi"/>
          <w:b/>
          <w:szCs w:val="22"/>
        </w:rPr>
        <w:t xml:space="preserve">Foto </w:t>
      </w:r>
      <w:r>
        <w:rPr>
          <w:rFonts w:asciiTheme="majorHAnsi" w:hAnsiTheme="majorHAnsi"/>
          <w:b/>
          <w:szCs w:val="22"/>
        </w:rPr>
        <w:t>2</w:t>
      </w:r>
      <w:r>
        <w:rPr>
          <w:rFonts w:asciiTheme="majorHAnsi" w:hAnsiTheme="majorHAnsi"/>
          <w:szCs w:val="22"/>
        </w:rPr>
        <w:t xml:space="preserve"> – Donne della Vite (da sinistra a destra); Clementina Palese, vicepresidente e giornalista professionista, e </w:t>
      </w:r>
      <w:r w:rsidRPr="007F4718">
        <w:rPr>
          <w:rFonts w:asciiTheme="majorHAnsi" w:hAnsiTheme="majorHAnsi"/>
          <w:szCs w:val="22"/>
        </w:rPr>
        <w:t xml:space="preserve">Valeria </w:t>
      </w:r>
      <w:proofErr w:type="spellStart"/>
      <w:r w:rsidRPr="007F4718">
        <w:rPr>
          <w:rFonts w:asciiTheme="majorHAnsi" w:hAnsiTheme="majorHAnsi"/>
          <w:szCs w:val="22"/>
        </w:rPr>
        <w:t>Fasoli</w:t>
      </w:r>
      <w:proofErr w:type="spellEnd"/>
      <w:r w:rsidR="00591DB5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presidente e agronomo viticolo</w:t>
      </w:r>
    </w:p>
    <w:p w:rsidR="007E39FE" w:rsidRDefault="00A9632D" w:rsidP="000C49EF">
      <w:pPr>
        <w:spacing w:after="120"/>
        <w:jc w:val="both"/>
        <w:rPr>
          <w:rFonts w:asciiTheme="majorHAnsi" w:hAnsiTheme="majorHAnsi"/>
          <w:szCs w:val="22"/>
        </w:rPr>
      </w:pPr>
      <w:r w:rsidRPr="00A9632D">
        <w:rPr>
          <w:rFonts w:asciiTheme="majorHAnsi" w:hAnsiTheme="majorHAnsi"/>
          <w:b/>
          <w:szCs w:val="22"/>
        </w:rPr>
        <w:t xml:space="preserve">Foto </w:t>
      </w:r>
      <w:r>
        <w:rPr>
          <w:rFonts w:asciiTheme="majorHAnsi" w:hAnsiTheme="majorHAnsi"/>
          <w:b/>
          <w:szCs w:val="22"/>
        </w:rPr>
        <w:t>3</w:t>
      </w:r>
      <w:r>
        <w:rPr>
          <w:rFonts w:asciiTheme="majorHAnsi" w:hAnsiTheme="majorHAnsi"/>
          <w:szCs w:val="22"/>
        </w:rPr>
        <w:t xml:space="preserve"> – Donne della Vite: </w:t>
      </w:r>
      <w:r w:rsidR="0048420D">
        <w:rPr>
          <w:rFonts w:asciiTheme="majorHAnsi" w:hAnsiTheme="majorHAnsi"/>
          <w:szCs w:val="22"/>
        </w:rPr>
        <w:t>la torta augurale</w:t>
      </w:r>
    </w:p>
    <w:p w:rsidR="007E39FE" w:rsidRDefault="007E39FE" w:rsidP="00994DAA">
      <w:pPr>
        <w:spacing w:after="120"/>
        <w:jc w:val="both"/>
        <w:rPr>
          <w:rFonts w:asciiTheme="majorHAnsi" w:hAnsiTheme="majorHAnsi"/>
          <w:szCs w:val="22"/>
        </w:rPr>
      </w:pPr>
    </w:p>
    <w:p w:rsidR="00913F23" w:rsidRDefault="007E39FE" w:rsidP="00994DAA">
      <w:pPr>
        <w:spacing w:after="120"/>
        <w:jc w:val="both"/>
        <w:rPr>
          <w:rFonts w:asciiTheme="majorHAnsi" w:hAnsiTheme="majorHAnsi"/>
          <w:szCs w:val="22"/>
        </w:rPr>
      </w:pPr>
      <w:r w:rsidRPr="0048420D">
        <w:rPr>
          <w:rFonts w:asciiTheme="majorHAnsi" w:hAnsiTheme="majorHAnsi"/>
          <w:b/>
          <w:szCs w:val="22"/>
        </w:rPr>
        <w:t>Contatto</w:t>
      </w:r>
      <w:r w:rsidR="005A381D" w:rsidRPr="0048420D">
        <w:rPr>
          <w:rFonts w:asciiTheme="majorHAnsi" w:hAnsiTheme="majorHAnsi"/>
          <w:b/>
          <w:szCs w:val="22"/>
        </w:rPr>
        <w:t xml:space="preserve"> per la stampa</w:t>
      </w:r>
      <w:r w:rsidR="005A381D">
        <w:rPr>
          <w:rFonts w:asciiTheme="majorHAnsi" w:hAnsiTheme="majorHAnsi"/>
          <w:szCs w:val="22"/>
        </w:rPr>
        <w:t>:</w:t>
      </w:r>
      <w:r>
        <w:rPr>
          <w:rFonts w:asciiTheme="majorHAnsi" w:hAnsiTheme="majorHAnsi"/>
          <w:szCs w:val="22"/>
        </w:rPr>
        <w:t xml:space="preserve"> </w:t>
      </w:r>
    </w:p>
    <w:p w:rsidR="0047385D" w:rsidRDefault="007E39FE" w:rsidP="0047385D">
      <w:pPr>
        <w:spacing w:after="0"/>
        <w:jc w:val="both"/>
        <w:rPr>
          <w:rFonts w:asciiTheme="majorHAnsi" w:hAnsiTheme="majorHAnsi"/>
          <w:szCs w:val="22"/>
        </w:rPr>
      </w:pPr>
      <w:r w:rsidRPr="0047385D">
        <w:rPr>
          <w:rFonts w:asciiTheme="majorHAnsi" w:hAnsiTheme="majorHAnsi"/>
          <w:b/>
          <w:szCs w:val="22"/>
        </w:rPr>
        <w:t>Clementina Palese</w:t>
      </w:r>
      <w:r w:rsidR="005A381D">
        <w:rPr>
          <w:rFonts w:asciiTheme="majorHAnsi" w:hAnsiTheme="majorHAnsi"/>
          <w:szCs w:val="22"/>
        </w:rPr>
        <w:t xml:space="preserve"> </w:t>
      </w:r>
      <w:r w:rsidR="0047385D">
        <w:rPr>
          <w:rFonts w:asciiTheme="majorHAnsi" w:hAnsiTheme="majorHAnsi"/>
          <w:szCs w:val="22"/>
        </w:rPr>
        <w:t xml:space="preserve">- </w:t>
      </w:r>
      <w:r w:rsidR="0047385D" w:rsidRPr="0047385D">
        <w:rPr>
          <w:rFonts w:asciiTheme="majorHAnsi" w:hAnsiTheme="majorHAnsi"/>
          <w:i/>
          <w:szCs w:val="22"/>
        </w:rPr>
        <w:t>giornalista professionista</w:t>
      </w:r>
    </w:p>
    <w:p w:rsidR="005A381D" w:rsidRDefault="005A381D" w:rsidP="0047385D">
      <w:pPr>
        <w:spacing w:after="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347.7350851</w:t>
      </w:r>
    </w:p>
    <w:p w:rsidR="0047385D" w:rsidRDefault="0047385D" w:rsidP="0047385D">
      <w:pPr>
        <w:spacing w:after="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clementina.palese@comunicalia.it</w:t>
      </w:r>
    </w:p>
    <w:p w:rsidR="00913F23" w:rsidRDefault="00913F23" w:rsidP="00994DAA">
      <w:pPr>
        <w:spacing w:after="120"/>
        <w:jc w:val="both"/>
        <w:rPr>
          <w:rFonts w:asciiTheme="majorHAnsi" w:hAnsiTheme="majorHAnsi"/>
          <w:szCs w:val="22"/>
        </w:rPr>
      </w:pPr>
    </w:p>
    <w:p w:rsidR="0048420D" w:rsidRDefault="0048420D" w:rsidP="00994DAA">
      <w:pPr>
        <w:spacing w:after="120"/>
        <w:jc w:val="both"/>
        <w:rPr>
          <w:rFonts w:asciiTheme="majorHAnsi" w:hAnsiTheme="majorHAnsi"/>
          <w:szCs w:val="22"/>
        </w:rPr>
      </w:pPr>
    </w:p>
    <w:p w:rsidR="007E39FE" w:rsidRPr="00D14588" w:rsidRDefault="007E39FE" w:rsidP="00994DAA">
      <w:pPr>
        <w:spacing w:after="120"/>
        <w:jc w:val="both"/>
        <w:rPr>
          <w:rFonts w:asciiTheme="majorHAnsi" w:hAnsiTheme="majorHAnsi"/>
          <w:szCs w:val="22"/>
        </w:rPr>
      </w:pPr>
    </w:p>
    <w:sectPr w:rsidR="007E39FE" w:rsidRPr="00D14588" w:rsidSect="00E64D45">
      <w:pgSz w:w="11900" w:h="16840"/>
      <w:pgMar w:top="567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/>
  <w:doNotTrackMove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F60068"/>
    <w:rsid w:val="000167F5"/>
    <w:rsid w:val="0006572E"/>
    <w:rsid w:val="000674DA"/>
    <w:rsid w:val="00087E76"/>
    <w:rsid w:val="000A0BCA"/>
    <w:rsid w:val="000B221E"/>
    <w:rsid w:val="000C2C23"/>
    <w:rsid w:val="000C49EF"/>
    <w:rsid w:val="000D1A51"/>
    <w:rsid w:val="001755F4"/>
    <w:rsid w:val="001B1F71"/>
    <w:rsid w:val="001B1FBB"/>
    <w:rsid w:val="001C420D"/>
    <w:rsid w:val="001E4ECD"/>
    <w:rsid w:val="00214857"/>
    <w:rsid w:val="00225FC9"/>
    <w:rsid w:val="0023584A"/>
    <w:rsid w:val="00286D45"/>
    <w:rsid w:val="002C3A68"/>
    <w:rsid w:val="002C6659"/>
    <w:rsid w:val="002E792F"/>
    <w:rsid w:val="0030682E"/>
    <w:rsid w:val="00312093"/>
    <w:rsid w:val="00322DAB"/>
    <w:rsid w:val="00363EEB"/>
    <w:rsid w:val="00390B80"/>
    <w:rsid w:val="003C48EF"/>
    <w:rsid w:val="003F7817"/>
    <w:rsid w:val="00416575"/>
    <w:rsid w:val="00444517"/>
    <w:rsid w:val="0047385D"/>
    <w:rsid w:val="0048420D"/>
    <w:rsid w:val="004909AD"/>
    <w:rsid w:val="004D462B"/>
    <w:rsid w:val="004F1E24"/>
    <w:rsid w:val="00510B76"/>
    <w:rsid w:val="005273AA"/>
    <w:rsid w:val="00531FE1"/>
    <w:rsid w:val="00540F53"/>
    <w:rsid w:val="005566F2"/>
    <w:rsid w:val="00591DB5"/>
    <w:rsid w:val="00596F9E"/>
    <w:rsid w:val="005A381D"/>
    <w:rsid w:val="005C5E7A"/>
    <w:rsid w:val="005E5A75"/>
    <w:rsid w:val="005E5C92"/>
    <w:rsid w:val="006255CF"/>
    <w:rsid w:val="00635B13"/>
    <w:rsid w:val="00665A22"/>
    <w:rsid w:val="00697E1E"/>
    <w:rsid w:val="006E30C1"/>
    <w:rsid w:val="00711091"/>
    <w:rsid w:val="00756272"/>
    <w:rsid w:val="00792195"/>
    <w:rsid w:val="007E39FE"/>
    <w:rsid w:val="007F4718"/>
    <w:rsid w:val="00840C7D"/>
    <w:rsid w:val="00890C15"/>
    <w:rsid w:val="008B5199"/>
    <w:rsid w:val="008B7690"/>
    <w:rsid w:val="008E3CEA"/>
    <w:rsid w:val="00913F23"/>
    <w:rsid w:val="00924733"/>
    <w:rsid w:val="0098671E"/>
    <w:rsid w:val="00994DAA"/>
    <w:rsid w:val="00995680"/>
    <w:rsid w:val="009B18C9"/>
    <w:rsid w:val="00A223FE"/>
    <w:rsid w:val="00A5354A"/>
    <w:rsid w:val="00A664CC"/>
    <w:rsid w:val="00A9632D"/>
    <w:rsid w:val="00AA1DFF"/>
    <w:rsid w:val="00AA5168"/>
    <w:rsid w:val="00AB21EC"/>
    <w:rsid w:val="00AD3A4A"/>
    <w:rsid w:val="00AE3F03"/>
    <w:rsid w:val="00B110DE"/>
    <w:rsid w:val="00B25879"/>
    <w:rsid w:val="00B47C85"/>
    <w:rsid w:val="00B845E0"/>
    <w:rsid w:val="00B92026"/>
    <w:rsid w:val="00BD6067"/>
    <w:rsid w:val="00C1171A"/>
    <w:rsid w:val="00C127EF"/>
    <w:rsid w:val="00C17C8B"/>
    <w:rsid w:val="00C6139A"/>
    <w:rsid w:val="00C637EF"/>
    <w:rsid w:val="00C77E9E"/>
    <w:rsid w:val="00CB22E4"/>
    <w:rsid w:val="00CF43B8"/>
    <w:rsid w:val="00D11C7E"/>
    <w:rsid w:val="00D14588"/>
    <w:rsid w:val="00D3769D"/>
    <w:rsid w:val="00DC4DAF"/>
    <w:rsid w:val="00DE4CCD"/>
    <w:rsid w:val="00E61A76"/>
    <w:rsid w:val="00E64D45"/>
    <w:rsid w:val="00EB430E"/>
    <w:rsid w:val="00ED4353"/>
    <w:rsid w:val="00EF23B7"/>
    <w:rsid w:val="00F0531F"/>
    <w:rsid w:val="00F176FC"/>
    <w:rsid w:val="00F36640"/>
    <w:rsid w:val="00F60068"/>
    <w:rsid w:val="00F92FC8"/>
    <w:rsid w:val="00F93314"/>
    <w:rsid w:val="00FD34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BD4"/>
  </w:style>
  <w:style w:type="paragraph" w:styleId="Titolo1">
    <w:name w:val="heading 1"/>
    <w:basedOn w:val="Normale"/>
    <w:next w:val="Normale"/>
    <w:link w:val="Titolo1Carattere"/>
    <w:uiPriority w:val="9"/>
    <w:qFormat/>
    <w:rsid w:val="00CB2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CF43B8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F43B8"/>
    <w:rPr>
      <w:rFonts w:ascii="Times" w:hAnsi="Times"/>
      <w:b/>
      <w:sz w:val="27"/>
      <w:szCs w:val="20"/>
      <w:lang w:eastAsia="it-IT"/>
    </w:rPr>
  </w:style>
  <w:style w:type="character" w:customStyle="1" w:styleId="color20">
    <w:name w:val="color_20"/>
    <w:basedOn w:val="Carpredefinitoparagrafo"/>
    <w:rsid w:val="00CF43B8"/>
  </w:style>
  <w:style w:type="paragraph" w:customStyle="1" w:styleId="font8">
    <w:name w:val="font_8"/>
    <w:basedOn w:val="Normale"/>
    <w:rsid w:val="00CF43B8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font7">
    <w:name w:val="font_7"/>
    <w:basedOn w:val="Normale"/>
    <w:rsid w:val="00CF43B8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76F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6FC"/>
  </w:style>
  <w:style w:type="paragraph" w:styleId="Pidipagina">
    <w:name w:val="footer"/>
    <w:basedOn w:val="Normale"/>
    <w:link w:val="PidipaginaCarattere"/>
    <w:uiPriority w:val="99"/>
    <w:semiHidden/>
    <w:unhideWhenUsed/>
    <w:rsid w:val="00F176F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76FC"/>
  </w:style>
  <w:style w:type="character" w:customStyle="1" w:styleId="Titolo1Carattere">
    <w:name w:val="Titolo 1 Carattere"/>
    <w:basedOn w:val="Carpredefinitoparagrafo"/>
    <w:link w:val="Titolo1"/>
    <w:uiPriority w:val="9"/>
    <w:rsid w:val="00CB22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23B7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23B7"/>
  </w:style>
  <w:style w:type="character" w:styleId="Rimandonotadichiusura">
    <w:name w:val="endnote reference"/>
    <w:basedOn w:val="Carpredefinitoparagrafo"/>
    <w:uiPriority w:val="99"/>
    <w:semiHidden/>
    <w:unhideWhenUsed/>
    <w:rsid w:val="00EF23B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D1A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6F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6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39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BD4"/>
  </w:style>
  <w:style w:type="paragraph" w:styleId="Titolo1">
    <w:name w:val="heading 1"/>
    <w:basedOn w:val="Normale"/>
    <w:next w:val="Normale"/>
    <w:link w:val="Titolo1Carattere"/>
    <w:uiPriority w:val="9"/>
    <w:qFormat/>
    <w:rsid w:val="00CB2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CF43B8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F43B8"/>
    <w:rPr>
      <w:rFonts w:ascii="Times" w:hAnsi="Times"/>
      <w:b/>
      <w:sz w:val="27"/>
      <w:szCs w:val="20"/>
      <w:lang w:eastAsia="it-IT"/>
    </w:rPr>
  </w:style>
  <w:style w:type="character" w:customStyle="1" w:styleId="color20">
    <w:name w:val="color_20"/>
    <w:basedOn w:val="Carpredefinitoparagrafo"/>
    <w:rsid w:val="00CF43B8"/>
  </w:style>
  <w:style w:type="paragraph" w:customStyle="1" w:styleId="font8">
    <w:name w:val="font_8"/>
    <w:basedOn w:val="Normale"/>
    <w:rsid w:val="00CF43B8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font7">
    <w:name w:val="font_7"/>
    <w:basedOn w:val="Normale"/>
    <w:rsid w:val="00CF43B8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76F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6FC"/>
  </w:style>
  <w:style w:type="paragraph" w:styleId="Pidipagina">
    <w:name w:val="footer"/>
    <w:basedOn w:val="Normale"/>
    <w:link w:val="PidipaginaCarattere"/>
    <w:uiPriority w:val="99"/>
    <w:semiHidden/>
    <w:unhideWhenUsed/>
    <w:rsid w:val="00F176F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76FC"/>
  </w:style>
  <w:style w:type="character" w:customStyle="1" w:styleId="Titolo1Carattere">
    <w:name w:val="Titolo 1 Carattere"/>
    <w:basedOn w:val="Carpredefinitoparagrafo"/>
    <w:link w:val="Titolo1"/>
    <w:uiPriority w:val="9"/>
    <w:rsid w:val="00CB22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23B7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23B7"/>
  </w:style>
  <w:style w:type="character" w:styleId="Rimandonotadichiusura">
    <w:name w:val="endnote reference"/>
    <w:basedOn w:val="Carpredefinitoparagrafo"/>
    <w:uiPriority w:val="99"/>
    <w:semiHidden/>
    <w:unhideWhenUsed/>
    <w:rsid w:val="00EF23B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D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nedellavi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Edizioni L'Informatore Agrario srl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biondi</dc:creator>
  <cp:lastModifiedBy>Fabio Piccoli</cp:lastModifiedBy>
  <cp:revision>20</cp:revision>
  <dcterms:created xsi:type="dcterms:W3CDTF">2016-01-04T10:15:00Z</dcterms:created>
  <dcterms:modified xsi:type="dcterms:W3CDTF">2016-01-12T11:26:00Z</dcterms:modified>
</cp:coreProperties>
</file>